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drauffolgen (ist)</o:Title>
    <o:Author>Netzverb &lt;info@netzverb.de&gt;</o:Author>
    <o:Subject>
			Conjugation German verb drauffolgen (ist) (come right after, immediately follow):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drauffolgen (ist)</w:t>
        <w:t xml:space="preserve"> · </w:t>
        <w:t>Subordinate</w:t>
        <w:br/>
      </w:r>
      <w:r>
        <w:rPr>
          <w:sz w:val="16"/>
          <w:color w:val="999999"/>
        </w:rPr>
        <w:t>https://www.verbformen.com/conjugation/drauffolgen.htm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drauf</w:t>
      </w:r>
      ·
      <w:r>
        <w:rPr>
          <w:b/>
          <w:sz w:val="50"/>
        </w:rPr>
        <w:t>f</w:t>
      </w:r>
      <w:r>
        <w:rPr>
          <w:b/>
          <w:sz w:val="50"/>
        </w:rPr>
        <w:t>o</w:t>
      </w:r>
      <w:r>
        <w:rPr>
          <w:b/>
          <w:sz w:val="50"/>
        </w:rPr>
        <w:t>lg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drauf</w:t>
      </w: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lg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drauf</w:t>
      </w: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lg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drauf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lg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