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rausfahren (hat)</o:Title>
    <o:Author>Netzverb &lt;info@netzverb.de&gt;</o:Author>
    <o:Subject>
			Conjugation German verb rausfahren (hat) (drive out, exit):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rausfahren (hat)</w:t>
        <w:br/>
      </w:r>
      <w:r>
        <w:rPr>
          <w:sz w:val="16"/>
          <w:color w:val="999999"/>
        </w:rPr>
        <w:t>https://www.verbformen.com/conjugation/rausfahren.htm</w:t>
      </w:r>
    </w:p>
    <!-- EIGENSCHAFTEN -->
    <w:p>
      <w:r>
        <w:rPr>
          <w:color w:val="999999"/>
        </w:rPr>
        <w:t>
					irregular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sz w:val="50"/>
        </w:rPr>
        <w:t>raus</w:t>
      </w:r>
      ·
      <w:r>
        <w:rPr>
          <w:b/>
          <w:sz w:val="50"/>
        </w:rPr>
        <w:t>f</w:t>
      </w:r>
      <w:r>
        <w:rPr>
          <w:b/>
          <w:sz w:val="50"/>
        </w:rPr>
        <w:t>a</w:t>
      </w:r>
      <w:r>
        <w:rPr>
          <w:b/>
          <w:sz w:val="50"/>
        </w:rPr>
        <w:t>hr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f</w:t>
      </w:r>
      <w:r>
        <w:rPr>
          <w:b/>
          <w:sz w:val="30"/>
          <w:color w:val="2a2abc"/>
        </w:rPr>
        <w:t>ä</w:t>
      </w:r>
      <w:r>
        <w:rPr>
          <w:b/>
          <w:sz w:val="30"/>
        </w:rPr>
        <w:t>hr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raus</w:t>
      </w:r>
      <w:r>
        <w:rPr>
          <w:sz w:val="40"/>
        </w:rPr>
        <w:t xml:space="preserve"> - </w:t>
      </w:r>
      <w:r>
        <w:rPr>
          <w:b/>
          <w:sz w:val="30"/>
        </w:rPr>
        <w:t>f</w:t>
      </w:r>
      <w:r>
        <w:rPr>
          <w:b/>
          <w:sz w:val="30"/>
          <w:color w:val="2a2abc"/>
        </w:rPr>
        <w:t>u</w:t>
      </w:r>
      <w:r>
        <w:rPr>
          <w:b/>
          <w:sz w:val="30"/>
        </w:rPr>
        <w:t>hr</w:t>
      </w:r>
      <w:r>
        <w:rPr>
          <w:sz w:val="30"/>
        </w:rPr>
        <w:t xml:space="preserve"> </w:t>
      </w:r>
      <w:r>
        <w:rPr>
          <w:b/>
          <w:sz w:val="30"/>
        </w:rPr>
        <w:t>raus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raus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f</w:t>
      </w:r>
      <w:r>
        <w:rPr>
          <w:b/>
          <w:sz w:val="30"/>
        </w:rPr>
        <w:t>a</w:t>
      </w:r>
      <w:r>
        <w:rPr>
          <w:b/>
          <w:sz w:val="30"/>
        </w:rPr>
        <w:t>hr</w:t>
      </w:r>
      <w:r>
        <w:rPr>
          <w:b/>
          <w:sz w:val="30"/>
          <w:color w:val="028b02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Change of the stem vowling</w:t>
        <w:t xml:space="preserve"> a - u</w:t>
        <w:t xml:space="preserve"> - a « </w:t>
        <w:t xml:space="preserve">» Umlauts in present tense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Only in colloquial use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